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02B0D" w14:textId="77777777" w:rsidR="00E41B69" w:rsidRDefault="00E41B69" w:rsidP="00E41B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69">
        <w:rPr>
          <w:rFonts w:ascii="Times New Roman" w:hAnsi="Times New Roman" w:cs="Times New Roman"/>
          <w:b/>
          <w:bCs/>
          <w:sz w:val="24"/>
          <w:szCs w:val="24"/>
        </w:rPr>
        <w:t>Естественият и изкуственият интелект: поетът срещу алгоритъма</w:t>
      </w:r>
    </w:p>
    <w:p w14:paraId="058E3F87" w14:textId="77777777" w:rsidR="00C000E8" w:rsidRPr="00E41B69" w:rsidRDefault="00C000E8" w:rsidP="00E41B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C04B32" w14:textId="0BD6CC94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>На 15 октомври 2025 г. в ПМГ „Константин Величков“</w:t>
      </w:r>
      <w:r w:rsidR="00C000E8">
        <w:rPr>
          <w:rFonts w:ascii="Times New Roman" w:hAnsi="Times New Roman" w:cs="Times New Roman"/>
          <w:sz w:val="24"/>
          <w:szCs w:val="24"/>
        </w:rPr>
        <w:t xml:space="preserve"> – гр. Пазарджик</w:t>
      </w:r>
      <w:r w:rsidRPr="00E41B69">
        <w:rPr>
          <w:rFonts w:ascii="Times New Roman" w:hAnsi="Times New Roman" w:cs="Times New Roman"/>
          <w:sz w:val="24"/>
          <w:szCs w:val="24"/>
        </w:rPr>
        <w:t xml:space="preserve"> </w:t>
      </w:r>
      <w:r w:rsidR="00C000E8">
        <w:rPr>
          <w:rFonts w:ascii="Times New Roman" w:hAnsi="Times New Roman" w:cs="Times New Roman"/>
          <w:sz w:val="24"/>
          <w:szCs w:val="24"/>
        </w:rPr>
        <w:t>е проведен</w:t>
      </w:r>
      <w:r w:rsidRPr="00E41B69">
        <w:rPr>
          <w:rFonts w:ascii="Times New Roman" w:hAnsi="Times New Roman" w:cs="Times New Roman"/>
          <w:sz w:val="24"/>
          <w:szCs w:val="24"/>
        </w:rPr>
        <w:t xml:space="preserve"> открит урок по български език и литература на тема „Естественият и изкуственият интелект: поетът срещу алгоритъма“, подготвен и реализиран от </w:t>
      </w:r>
      <w:r w:rsidR="00A07775">
        <w:rPr>
          <w:rFonts w:ascii="Times New Roman" w:hAnsi="Times New Roman" w:cs="Times New Roman"/>
          <w:sz w:val="24"/>
          <w:szCs w:val="24"/>
        </w:rPr>
        <w:t>учителката</w:t>
      </w:r>
      <w:r w:rsidRPr="00E41B69">
        <w:rPr>
          <w:rFonts w:ascii="Times New Roman" w:hAnsi="Times New Roman" w:cs="Times New Roman"/>
          <w:sz w:val="24"/>
          <w:szCs w:val="24"/>
        </w:rPr>
        <w:t xml:space="preserve"> Мариела Гавазова с учениците от X</w:t>
      </w:r>
      <w:r w:rsidRPr="00A07775">
        <w:rPr>
          <w:rFonts w:ascii="Times New Roman" w:hAnsi="Times New Roman" w:cs="Times New Roman"/>
          <w:sz w:val="24"/>
          <w:szCs w:val="24"/>
          <w:vertAlign w:val="superscript"/>
        </w:rPr>
        <w:t>А</w:t>
      </w:r>
      <w:r w:rsidRPr="00E41B69">
        <w:rPr>
          <w:rFonts w:ascii="Times New Roman" w:hAnsi="Times New Roman" w:cs="Times New Roman"/>
          <w:sz w:val="24"/>
          <w:szCs w:val="24"/>
        </w:rPr>
        <w:t xml:space="preserve"> клас.</w:t>
      </w:r>
    </w:p>
    <w:p w14:paraId="26EFA02C" w14:textId="7AB5B2D2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>Урокът съчетава различни образователни направления – литература, информатика и информационни технологии, гражданско образование, изобразително изкуство и музика. В рамките на 40 минути учениците премина</w:t>
      </w:r>
      <w:r w:rsidR="00C000E8">
        <w:rPr>
          <w:rFonts w:ascii="Times New Roman" w:hAnsi="Times New Roman" w:cs="Times New Roman"/>
          <w:sz w:val="24"/>
          <w:szCs w:val="24"/>
        </w:rPr>
        <w:t>ват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през поредица от задачи, които изисква</w:t>
      </w:r>
      <w:r w:rsidR="00C000E8">
        <w:rPr>
          <w:rFonts w:ascii="Times New Roman" w:hAnsi="Times New Roman" w:cs="Times New Roman"/>
          <w:sz w:val="24"/>
          <w:szCs w:val="24"/>
        </w:rPr>
        <w:t>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критическо мислене, творчески поглед и активна позиция.</w:t>
      </w:r>
    </w:p>
    <w:p w14:paraId="51E07DD1" w14:textId="6404AFB6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 xml:space="preserve">Сред акцентите на урока </w:t>
      </w:r>
      <w:r w:rsidR="00A07775">
        <w:rPr>
          <w:rFonts w:ascii="Times New Roman" w:hAnsi="Times New Roman" w:cs="Times New Roman"/>
          <w:sz w:val="24"/>
          <w:szCs w:val="24"/>
        </w:rPr>
        <w:t>е</w:t>
      </w:r>
      <w:r w:rsidRPr="00E41B69">
        <w:rPr>
          <w:rFonts w:ascii="Times New Roman" w:hAnsi="Times New Roman" w:cs="Times New Roman"/>
          <w:sz w:val="24"/>
          <w:szCs w:val="24"/>
        </w:rPr>
        <w:t xml:space="preserve"> обсъждането на стихотворение, създадено изцяло от изкуствен интелект, което е достигнало до финал в националния конкурс „Веселин Ханчев“. Този пример предизвика разсъждения върху етичните измерения на AI и границите между човешкото творчество и машинната имитация.</w:t>
      </w:r>
    </w:p>
    <w:p w14:paraId="2C479FDB" w14:textId="564027B3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>В следващ</w:t>
      </w:r>
      <w:r w:rsidR="00A07775">
        <w:rPr>
          <w:rFonts w:ascii="Times New Roman" w:hAnsi="Times New Roman" w:cs="Times New Roman"/>
          <w:sz w:val="24"/>
          <w:szCs w:val="24"/>
        </w:rPr>
        <w:t xml:space="preserve"> етап от урока</w:t>
      </w:r>
      <w:r w:rsidRPr="00E41B69">
        <w:rPr>
          <w:rFonts w:ascii="Times New Roman" w:hAnsi="Times New Roman" w:cs="Times New Roman"/>
          <w:sz w:val="24"/>
          <w:szCs w:val="24"/>
        </w:rPr>
        <w:t xml:space="preserve"> учениците</w:t>
      </w:r>
      <w:r w:rsidR="00A07775">
        <w:rPr>
          <w:rFonts w:ascii="Times New Roman" w:hAnsi="Times New Roman" w:cs="Times New Roman"/>
          <w:sz w:val="24"/>
          <w:szCs w:val="24"/>
        </w:rPr>
        <w:t xml:space="preserve"> сравняват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три стихотворения – на изкуствен интелект, на българския поет Атанас Далчев и на своя учител. Резултатите от анкетата и последвалата дискусия показ</w:t>
      </w:r>
      <w:r w:rsidR="00A07775">
        <w:rPr>
          <w:rFonts w:ascii="Times New Roman" w:hAnsi="Times New Roman" w:cs="Times New Roman"/>
          <w:sz w:val="24"/>
          <w:szCs w:val="24"/>
        </w:rPr>
        <w:t>ват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осъзнатост и чувствителност към темата, както и впечатляваща способност за аргументирана оценка.</w:t>
      </w:r>
    </w:p>
    <w:p w14:paraId="52CC61BC" w14:textId="0B63E50F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 xml:space="preserve">С помощта на платформата </w:t>
      </w:r>
      <w:proofErr w:type="spellStart"/>
      <w:r w:rsidRPr="00E41B69">
        <w:rPr>
          <w:rFonts w:ascii="Times New Roman" w:hAnsi="Times New Roman" w:cs="Times New Roman"/>
          <w:sz w:val="24"/>
          <w:szCs w:val="24"/>
        </w:rPr>
        <w:t>Nearpod</w:t>
      </w:r>
      <w:proofErr w:type="spellEnd"/>
      <w:r w:rsidRPr="00E41B69">
        <w:rPr>
          <w:rFonts w:ascii="Times New Roman" w:hAnsi="Times New Roman" w:cs="Times New Roman"/>
          <w:sz w:val="24"/>
          <w:szCs w:val="24"/>
        </w:rPr>
        <w:t xml:space="preserve"> учениците</w:t>
      </w:r>
      <w:r w:rsidR="00A07775">
        <w:rPr>
          <w:rFonts w:ascii="Times New Roman" w:hAnsi="Times New Roman" w:cs="Times New Roman"/>
          <w:sz w:val="24"/>
          <w:szCs w:val="24"/>
        </w:rPr>
        <w:t xml:space="preserve"> преговарят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одата „Левски“ – част от подготовката им за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41B69">
        <w:rPr>
          <w:rFonts w:ascii="Times New Roman" w:hAnsi="Times New Roman" w:cs="Times New Roman"/>
          <w:sz w:val="24"/>
          <w:szCs w:val="24"/>
        </w:rPr>
        <w:t xml:space="preserve">ационалното външно оценяване по БЕЛ. Особено впечатляваща е визуалната задача, в която учениците </w:t>
      </w:r>
      <w:r w:rsidR="00A07775">
        <w:rPr>
          <w:rFonts w:ascii="Times New Roman" w:hAnsi="Times New Roman" w:cs="Times New Roman"/>
          <w:sz w:val="24"/>
          <w:szCs w:val="24"/>
        </w:rPr>
        <w:t>рисуват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образ, символизиращ Левски според Вазовата творба. Сред най-често срещаните символи се отк</w:t>
      </w:r>
      <w:r w:rsidR="00A07775">
        <w:rPr>
          <w:rFonts w:ascii="Times New Roman" w:hAnsi="Times New Roman" w:cs="Times New Roman"/>
          <w:sz w:val="24"/>
          <w:szCs w:val="24"/>
        </w:rPr>
        <w:t>рояват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азбуката (словото като „семето“ на революцията), бесилото (знак за саможертвата) и Христовият кръст (метафора на духовното мъченичество).</w:t>
      </w:r>
    </w:p>
    <w:p w14:paraId="05CE4696" w14:textId="783F3A00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>В заключителната част на урока учениците анализира</w:t>
      </w:r>
      <w:r w:rsidR="00A07775">
        <w:rPr>
          <w:rFonts w:ascii="Times New Roman" w:hAnsi="Times New Roman" w:cs="Times New Roman"/>
          <w:sz w:val="24"/>
          <w:szCs w:val="24"/>
        </w:rPr>
        <w:t>т дв</w:t>
      </w:r>
      <w:r w:rsidRPr="00E41B69">
        <w:rPr>
          <w:rFonts w:ascii="Times New Roman" w:hAnsi="Times New Roman" w:cs="Times New Roman"/>
          <w:sz w:val="24"/>
          <w:szCs w:val="24"/>
        </w:rPr>
        <w:t xml:space="preserve">е творби – „Линее </w:t>
      </w:r>
      <w:proofErr w:type="spellStart"/>
      <w:r w:rsidRPr="00E41B69">
        <w:rPr>
          <w:rFonts w:ascii="Times New Roman" w:hAnsi="Times New Roman" w:cs="Times New Roman"/>
          <w:sz w:val="24"/>
          <w:szCs w:val="24"/>
        </w:rPr>
        <w:t>нашто</w:t>
      </w:r>
      <w:proofErr w:type="spellEnd"/>
      <w:r w:rsidRPr="00E41B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B69">
        <w:rPr>
          <w:rFonts w:ascii="Times New Roman" w:hAnsi="Times New Roman" w:cs="Times New Roman"/>
          <w:sz w:val="24"/>
          <w:szCs w:val="24"/>
        </w:rPr>
        <w:t>поколенье</w:t>
      </w:r>
      <w:proofErr w:type="spellEnd"/>
      <w:r w:rsidRPr="00E41B69">
        <w:rPr>
          <w:rFonts w:ascii="Times New Roman" w:hAnsi="Times New Roman" w:cs="Times New Roman"/>
          <w:sz w:val="24"/>
          <w:szCs w:val="24"/>
        </w:rPr>
        <w:t xml:space="preserve">“ от Иван Вазов и „Заспало племе“, създадена от </w:t>
      </w:r>
      <w:r w:rsidR="00A07775">
        <w:rPr>
          <w:rFonts w:ascii="Times New Roman" w:hAnsi="Times New Roman" w:cs="Times New Roman"/>
          <w:sz w:val="24"/>
          <w:szCs w:val="24"/>
        </w:rPr>
        <w:t>учителката Мариела</w:t>
      </w:r>
      <w:r w:rsidRPr="00E41B69">
        <w:rPr>
          <w:rFonts w:ascii="Times New Roman" w:hAnsi="Times New Roman" w:cs="Times New Roman"/>
          <w:sz w:val="24"/>
          <w:szCs w:val="24"/>
        </w:rPr>
        <w:t xml:space="preserve"> Гавазова с помощта на </w:t>
      </w:r>
      <w:proofErr w:type="spellStart"/>
      <w:r w:rsidRPr="00E41B69">
        <w:rPr>
          <w:rFonts w:ascii="Times New Roman" w:hAnsi="Times New Roman" w:cs="Times New Roman"/>
          <w:sz w:val="24"/>
          <w:szCs w:val="24"/>
        </w:rPr>
        <w:t>ChatGPT</w:t>
      </w:r>
      <w:proofErr w:type="spellEnd"/>
      <w:r w:rsidRPr="00E41B69">
        <w:rPr>
          <w:rFonts w:ascii="Times New Roman" w:hAnsi="Times New Roman" w:cs="Times New Roman"/>
          <w:sz w:val="24"/>
          <w:szCs w:val="24"/>
        </w:rPr>
        <w:t>. Въпреки умишленото предизвикателство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B69">
        <w:rPr>
          <w:rFonts w:ascii="Times New Roman" w:hAnsi="Times New Roman" w:cs="Times New Roman"/>
          <w:sz w:val="24"/>
          <w:szCs w:val="24"/>
        </w:rPr>
        <w:t>учениците ясно разпозна</w:t>
      </w:r>
      <w:r w:rsidR="00A07775">
        <w:rPr>
          <w:rFonts w:ascii="Times New Roman" w:hAnsi="Times New Roman" w:cs="Times New Roman"/>
          <w:sz w:val="24"/>
          <w:szCs w:val="24"/>
        </w:rPr>
        <w:t>ват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оригиналния стил на Вазов, характерната архаична лексика и патриотичното звучене.</w:t>
      </w:r>
    </w:p>
    <w:p w14:paraId="5576A170" w14:textId="2F53FB51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 xml:space="preserve">Урокът </w:t>
      </w:r>
      <w:r w:rsidR="00A07775">
        <w:rPr>
          <w:rFonts w:ascii="Times New Roman" w:hAnsi="Times New Roman" w:cs="Times New Roman"/>
          <w:sz w:val="24"/>
          <w:szCs w:val="24"/>
        </w:rPr>
        <w:t>преминава като</w:t>
      </w:r>
      <w:r w:rsidRPr="00E41B69">
        <w:rPr>
          <w:rFonts w:ascii="Times New Roman" w:hAnsi="Times New Roman" w:cs="Times New Roman"/>
          <w:sz w:val="24"/>
          <w:szCs w:val="24"/>
        </w:rPr>
        <w:t xml:space="preserve"> жива дискусия, в която учениците показ</w:t>
      </w:r>
      <w:r w:rsidR="00A07775">
        <w:rPr>
          <w:rFonts w:ascii="Times New Roman" w:hAnsi="Times New Roman" w:cs="Times New Roman"/>
          <w:sz w:val="24"/>
          <w:szCs w:val="24"/>
        </w:rPr>
        <w:t>ват</w:t>
      </w:r>
      <w:r w:rsidRPr="00E41B69">
        <w:rPr>
          <w:rFonts w:ascii="Times New Roman" w:hAnsi="Times New Roman" w:cs="Times New Roman"/>
          <w:sz w:val="24"/>
          <w:szCs w:val="24"/>
        </w:rPr>
        <w:t xml:space="preserve"> не само знания и аналитично мислене, но и способност за осмислено изразяване на лични позиции. Финалният момент е песен, генерирана от платформата suno.ai, която вн</w:t>
      </w:r>
      <w:r w:rsidR="00A07775">
        <w:rPr>
          <w:rFonts w:ascii="Times New Roman" w:hAnsi="Times New Roman" w:cs="Times New Roman"/>
          <w:sz w:val="24"/>
          <w:szCs w:val="24"/>
        </w:rPr>
        <w:t>ася</w:t>
      </w:r>
      <w:r w:rsidRPr="00E41B69">
        <w:rPr>
          <w:rFonts w:ascii="Times New Roman" w:hAnsi="Times New Roman" w:cs="Times New Roman"/>
          <w:sz w:val="24"/>
          <w:szCs w:val="24"/>
        </w:rPr>
        <w:t xml:space="preserve"> настроение и символично подчерта</w:t>
      </w:r>
      <w:r w:rsidR="00A07775">
        <w:rPr>
          <w:rFonts w:ascii="Times New Roman" w:hAnsi="Times New Roman" w:cs="Times New Roman"/>
          <w:sz w:val="24"/>
          <w:szCs w:val="24"/>
        </w:rPr>
        <w:t>ва</w:t>
      </w:r>
      <w:r w:rsidRPr="00E41B69">
        <w:rPr>
          <w:rFonts w:ascii="Times New Roman" w:hAnsi="Times New Roman" w:cs="Times New Roman"/>
          <w:sz w:val="24"/>
          <w:szCs w:val="24"/>
        </w:rPr>
        <w:t xml:space="preserve"> синтеза между човешкото и технологичното творчество.</w:t>
      </w:r>
    </w:p>
    <w:p w14:paraId="431C2153" w14:textId="7E803531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>Изводът, до който уч</w:t>
      </w:r>
      <w:r>
        <w:rPr>
          <w:rFonts w:ascii="Times New Roman" w:hAnsi="Times New Roman" w:cs="Times New Roman"/>
          <w:sz w:val="24"/>
          <w:szCs w:val="24"/>
        </w:rPr>
        <w:t>ениците</w:t>
      </w:r>
      <w:r w:rsidRPr="00E41B69">
        <w:rPr>
          <w:rFonts w:ascii="Times New Roman" w:hAnsi="Times New Roman" w:cs="Times New Roman"/>
          <w:sz w:val="24"/>
          <w:szCs w:val="24"/>
        </w:rPr>
        <w:t xml:space="preserve"> достиг</w:t>
      </w:r>
      <w:r w:rsidR="00A07775">
        <w:rPr>
          <w:rFonts w:ascii="Times New Roman" w:hAnsi="Times New Roman" w:cs="Times New Roman"/>
          <w:sz w:val="24"/>
          <w:szCs w:val="24"/>
        </w:rPr>
        <w:t>ат</w:t>
      </w:r>
      <w:r w:rsidRPr="00E41B69">
        <w:rPr>
          <w:rFonts w:ascii="Times New Roman" w:hAnsi="Times New Roman" w:cs="Times New Roman"/>
          <w:sz w:val="24"/>
          <w:szCs w:val="24"/>
        </w:rPr>
        <w:t>, е единодушен: изкуственият интелект може да създава текстове и образи, но не може да твори с душа. Той е инструмент и партньор, но не и заместител на човека.</w:t>
      </w:r>
    </w:p>
    <w:p w14:paraId="4982E63F" w14:textId="29C1558A" w:rsidR="00E41B69" w:rsidRPr="00E41B69" w:rsidRDefault="00E41B69" w:rsidP="00E41B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69">
        <w:rPr>
          <w:rFonts w:ascii="Times New Roman" w:hAnsi="Times New Roman" w:cs="Times New Roman"/>
          <w:sz w:val="24"/>
          <w:szCs w:val="24"/>
        </w:rPr>
        <w:t xml:space="preserve">Събитието е част от инициативите на методическото обединение по български език и литература под надслов „55 години отключваме бъдещето“, </w:t>
      </w:r>
      <w:r w:rsidR="00A07775">
        <w:rPr>
          <w:rFonts w:ascii="Times New Roman" w:hAnsi="Times New Roman" w:cs="Times New Roman"/>
          <w:sz w:val="24"/>
          <w:szCs w:val="24"/>
        </w:rPr>
        <w:t xml:space="preserve">от </w:t>
      </w:r>
      <w:r w:rsidRPr="00E41B69">
        <w:rPr>
          <w:rFonts w:ascii="Times New Roman" w:hAnsi="Times New Roman" w:cs="Times New Roman"/>
          <w:sz w:val="24"/>
          <w:szCs w:val="24"/>
        </w:rPr>
        <w:t xml:space="preserve"> разпространението на придобитите знания и умения в рамките на участието на г-жа Гавазова в два квалификационни курса по програма „Еразъм+“, посветени на креативността и дигиталните инструменти в образованието</w:t>
      </w:r>
      <w:r w:rsidR="00A07775">
        <w:rPr>
          <w:rFonts w:ascii="Times New Roman" w:hAnsi="Times New Roman" w:cs="Times New Roman"/>
          <w:sz w:val="24"/>
          <w:szCs w:val="24"/>
        </w:rPr>
        <w:t xml:space="preserve"> и </w:t>
      </w:r>
      <w:r w:rsidR="00DA6902">
        <w:rPr>
          <w:rFonts w:ascii="Times New Roman" w:hAnsi="Times New Roman" w:cs="Times New Roman"/>
          <w:sz w:val="24"/>
          <w:szCs w:val="24"/>
        </w:rPr>
        <w:t>форма на</w:t>
      </w:r>
      <w:r w:rsidR="00A07775">
        <w:rPr>
          <w:rFonts w:ascii="Times New Roman" w:hAnsi="Times New Roman" w:cs="Times New Roman"/>
          <w:sz w:val="24"/>
          <w:szCs w:val="24"/>
        </w:rPr>
        <w:t xml:space="preserve"> методическа подкрепа чрез работа в мрежа за разгръщане на творческите педагогически умения на учителите.</w:t>
      </w:r>
    </w:p>
    <w:p w14:paraId="7C9E551A" w14:textId="5CEE5343" w:rsidR="00DA6902" w:rsidRPr="00E41B69" w:rsidRDefault="00DA6902" w:rsidP="00DA69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Педагогическата практика е </w:t>
      </w:r>
      <w:r w:rsidR="00A07775">
        <w:rPr>
          <w:rFonts w:ascii="Times New Roman" w:hAnsi="Times New Roman" w:cs="Times New Roman"/>
          <w:sz w:val="24"/>
          <w:szCs w:val="24"/>
        </w:rPr>
        <w:t xml:space="preserve">наблюдавана от 20 учители по български език и литература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775">
        <w:rPr>
          <w:rFonts w:ascii="Times New Roman" w:hAnsi="Times New Roman" w:cs="Times New Roman"/>
          <w:sz w:val="24"/>
          <w:szCs w:val="24"/>
        </w:rPr>
        <w:t>от различни училища в област Паза</w:t>
      </w:r>
      <w:r w:rsidR="007532CE">
        <w:rPr>
          <w:rFonts w:ascii="Times New Roman" w:hAnsi="Times New Roman" w:cs="Times New Roman"/>
          <w:sz w:val="24"/>
          <w:szCs w:val="24"/>
        </w:rPr>
        <w:t xml:space="preserve">рджик, от </w:t>
      </w:r>
      <w:r w:rsidRPr="00E41B69">
        <w:rPr>
          <w:rFonts w:ascii="Times New Roman" w:hAnsi="Times New Roman" w:cs="Times New Roman"/>
          <w:sz w:val="24"/>
          <w:szCs w:val="24"/>
        </w:rPr>
        <w:t xml:space="preserve">Галина Цанева – старши експерт по български език и литература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1B69">
        <w:rPr>
          <w:rFonts w:ascii="Times New Roman" w:hAnsi="Times New Roman" w:cs="Times New Roman"/>
          <w:sz w:val="24"/>
          <w:szCs w:val="24"/>
        </w:rPr>
        <w:t xml:space="preserve"> РУО – гр. Пазарджик, Албена Димитрова – старши експерт по ОСО при РУО – гр. Пазарджик, Радка Спасова – директор на ПМГ „Константин Величков“</w:t>
      </w:r>
      <w:r w:rsidR="007532CE">
        <w:rPr>
          <w:rFonts w:ascii="Times New Roman" w:hAnsi="Times New Roman" w:cs="Times New Roman"/>
          <w:sz w:val="24"/>
          <w:szCs w:val="24"/>
        </w:rPr>
        <w:t xml:space="preserve"> – гр. Пазарджик</w:t>
      </w:r>
      <w:r w:rsidRPr="00E41B69">
        <w:rPr>
          <w:rFonts w:ascii="Times New Roman" w:hAnsi="Times New Roman" w:cs="Times New Roman"/>
          <w:sz w:val="24"/>
          <w:szCs w:val="24"/>
        </w:rPr>
        <w:t>, Иванка Ваклинова – директор на ПГ „Иван Сергеевич Аксаков“</w:t>
      </w:r>
      <w:r w:rsidR="007532CE">
        <w:rPr>
          <w:rFonts w:ascii="Times New Roman" w:hAnsi="Times New Roman" w:cs="Times New Roman"/>
          <w:sz w:val="24"/>
          <w:szCs w:val="24"/>
        </w:rPr>
        <w:t>- гр. Пазарджик.</w:t>
      </w:r>
      <w:r w:rsidR="00F52C3F">
        <w:rPr>
          <w:rFonts w:ascii="Times New Roman" w:hAnsi="Times New Roman" w:cs="Times New Roman"/>
          <w:sz w:val="24"/>
          <w:szCs w:val="24"/>
        </w:rPr>
        <w:t xml:space="preserve"> Проведено е методическо обсъждане на урока (планиране, предварителна подготовка, очаквани резултати, ресурси) с всички участници.</w:t>
      </w:r>
    </w:p>
    <w:p w14:paraId="2AFBE7B0" w14:textId="6133BE67" w:rsidR="00DE1BAA" w:rsidRPr="00DA6902" w:rsidRDefault="00DE1BAA" w:rsidP="004C385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E1BAA" w:rsidRPr="00DA6902" w:rsidSect="00F52C3F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852"/>
    <w:rsid w:val="002F2921"/>
    <w:rsid w:val="004C3852"/>
    <w:rsid w:val="00711759"/>
    <w:rsid w:val="00746BEA"/>
    <w:rsid w:val="007532CE"/>
    <w:rsid w:val="009334F1"/>
    <w:rsid w:val="00956CBE"/>
    <w:rsid w:val="00A07775"/>
    <w:rsid w:val="00A31530"/>
    <w:rsid w:val="00C000E8"/>
    <w:rsid w:val="00C3601F"/>
    <w:rsid w:val="00DA6902"/>
    <w:rsid w:val="00DE1BAA"/>
    <w:rsid w:val="00E41B69"/>
    <w:rsid w:val="00F5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E4FDF"/>
  <w15:chartTrackingRefBased/>
  <w15:docId w15:val="{7147ACF1-F411-4668-8730-EF5AC1EA5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38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8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38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38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38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38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38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8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C38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4C38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4C38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4C385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4C3852"/>
    <w:rPr>
      <w:rFonts w:eastAsiaTheme="majorEastAsia" w:cstheme="majorBidi"/>
      <w:color w:val="0F4761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4C38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4C3852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4C38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4C38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38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4C3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385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4C38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38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4C38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385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385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38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4C385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C38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40E23EAD8ED047A7884134C398CCA8" ma:contentTypeVersion="10" ma:contentTypeDescription="Create a new document." ma:contentTypeScope="" ma:versionID="6e4cdecdecfc59296fe101b85f2dcce5">
  <xsd:schema xmlns:xsd="http://www.w3.org/2001/XMLSchema" xmlns:xs="http://www.w3.org/2001/XMLSchema" xmlns:p="http://schemas.microsoft.com/office/2006/metadata/properties" xmlns:ns3="b727253a-1e94-4c84-9052-b41d244170d7" xmlns:ns4="a4894264-a316-4276-aeb4-12fa3c4926a3" targetNamespace="http://schemas.microsoft.com/office/2006/metadata/properties" ma:root="true" ma:fieldsID="0a5b6ce197ca9f773184a129f5d538cb" ns3:_="" ns4:_="">
    <xsd:import namespace="b727253a-1e94-4c84-9052-b41d244170d7"/>
    <xsd:import namespace="a4894264-a316-4276-aeb4-12fa3c4926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7253a-1e94-4c84-9052-b41d244170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94264-a316-4276-aeb4-12fa3c492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27253a-1e94-4c84-9052-b41d244170d7" xsi:nil="true"/>
  </documentManagement>
</p:properties>
</file>

<file path=customXml/itemProps1.xml><?xml version="1.0" encoding="utf-8"?>
<ds:datastoreItem xmlns:ds="http://schemas.openxmlformats.org/officeDocument/2006/customXml" ds:itemID="{C511DEC1-4356-49C3-95FC-E02FBBB1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27253a-1e94-4c84-9052-b41d244170d7"/>
    <ds:schemaRef ds:uri="a4894264-a316-4276-aeb4-12fa3c492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BB261-E619-4259-A0AD-B96D24F8C1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9844A-89B7-4084-9498-45509D3CC889}">
  <ds:schemaRefs>
    <ds:schemaRef ds:uri="http://schemas.microsoft.com/office/2006/metadata/properties"/>
    <ds:schemaRef ds:uri="http://schemas.microsoft.com/office/infopath/2007/PartnerControls"/>
    <ds:schemaRef ds:uri="b727253a-1e94-4c84-9052-b41d244170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Mariela Gavazova</dc:creator>
  <cp:keywords/>
  <dc:description/>
  <cp:lastModifiedBy>Галина Цанева (РУО - Пазарджик)</cp:lastModifiedBy>
  <cp:revision>3</cp:revision>
  <cp:lastPrinted>2025-10-16T08:16:00Z</cp:lastPrinted>
  <dcterms:created xsi:type="dcterms:W3CDTF">2025-10-16T09:36:00Z</dcterms:created>
  <dcterms:modified xsi:type="dcterms:W3CDTF">2025-10-16T09:38:00Z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0x010100B340E23EAD8ED047A7884134C398CCA8</vt:lpwstr>
  </property>
</Properties>
</file>